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F1" w:rsidRPr="00EE0BF1" w:rsidRDefault="00EE0BF1" w:rsidP="00EE0BF1">
      <w:pPr>
        <w:shd w:val="clear" w:color="auto" w:fill="FFFFF5"/>
        <w:spacing w:after="120" w:line="234" w:lineRule="atLeast"/>
        <w:rPr>
          <w:rFonts w:ascii="Tahoma" w:eastAsia="Times New Roman" w:hAnsi="Tahoma" w:cs="Tahoma"/>
          <w:color w:val="000000"/>
          <w:sz w:val="18"/>
          <w:szCs w:val="18"/>
          <w:lang w:eastAsia="cs-CZ"/>
        </w:rPr>
      </w:pPr>
    </w:p>
    <w:p w:rsidR="00EE0BF1" w:rsidRDefault="00EE0BF1" w:rsidP="00EE0BF1">
      <w:pPr>
        <w:shd w:val="clear" w:color="auto" w:fill="FFFFF5"/>
        <w:spacing w:after="0" w:line="267" w:lineRule="atLeast"/>
        <w:outlineLvl w:val="0"/>
        <w:rPr>
          <w:rFonts w:ascii="Tahoma" w:eastAsia="Times New Roman" w:hAnsi="Tahoma" w:cs="Tahoma"/>
          <w:b/>
          <w:bCs/>
          <w:color w:val="BE002C"/>
          <w:kern w:val="36"/>
          <w:sz w:val="30"/>
          <w:szCs w:val="30"/>
          <w:lang w:eastAsia="cs-CZ"/>
        </w:rPr>
      </w:pPr>
      <w:r w:rsidRPr="00EE0BF1">
        <w:rPr>
          <w:rFonts w:ascii="Tahoma" w:eastAsia="Times New Roman" w:hAnsi="Tahoma" w:cs="Tahoma"/>
          <w:b/>
          <w:bCs/>
          <w:color w:val="BE002C"/>
          <w:kern w:val="36"/>
          <w:sz w:val="30"/>
          <w:szCs w:val="30"/>
          <w:lang w:eastAsia="cs-CZ"/>
        </w:rPr>
        <w:t>Postup ohlášení živnosti pro českou fyzickou osobu</w:t>
      </w:r>
    </w:p>
    <w:p w:rsidR="00AD50C4" w:rsidRPr="00EE0BF1" w:rsidRDefault="00AD50C4" w:rsidP="00EE0BF1">
      <w:pPr>
        <w:shd w:val="clear" w:color="auto" w:fill="FFFFF5"/>
        <w:spacing w:after="0" w:line="267" w:lineRule="atLeast"/>
        <w:outlineLvl w:val="0"/>
        <w:rPr>
          <w:rFonts w:ascii="Tahoma" w:eastAsia="Times New Roman" w:hAnsi="Tahoma" w:cs="Tahoma"/>
          <w:b/>
          <w:bCs/>
          <w:color w:val="BE002C"/>
          <w:kern w:val="36"/>
          <w:sz w:val="30"/>
          <w:szCs w:val="30"/>
          <w:lang w:eastAsia="cs-CZ"/>
        </w:rPr>
      </w:pPr>
      <w:bookmarkStart w:id="0" w:name="_GoBack"/>
      <w:bookmarkEnd w:id="0"/>
    </w:p>
    <w:p w:rsidR="00EE0BF1" w:rsidRPr="00EE0BF1" w:rsidRDefault="00EE0BF1" w:rsidP="00EE0BF1">
      <w:pPr>
        <w:shd w:val="clear" w:color="auto" w:fill="FFFFF5"/>
        <w:spacing w:after="12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O živnostenské oprávnění se žádá na místně příslušném živnostenském úřadě dle bydliště žadatele. Ohlášení živnosti se provádí písemnou formou na formulářích určených pro tyto účely (lze je získat na jakémkoliv živnostenském úřadě, či na internetových stránkách, formuláře Živnostenského úřadu v Kopřivnici jsou součástí CD).</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K ohlášení živnosti (žádosti o koncesi) je třeba doložit následující </w:t>
      </w:r>
      <w:r w:rsidRPr="00EE0BF1">
        <w:rPr>
          <w:rFonts w:ascii="Tahoma" w:eastAsia="Times New Roman" w:hAnsi="Tahoma" w:cs="Tahoma"/>
          <w:b/>
          <w:bCs/>
          <w:color w:val="000000"/>
          <w:sz w:val="18"/>
          <w:szCs w:val="18"/>
          <w:lang w:eastAsia="cs-CZ"/>
        </w:rPr>
        <w:t>doklady</w:t>
      </w:r>
      <w:r w:rsidRPr="00EE0BF1">
        <w:rPr>
          <w:rFonts w:ascii="Tahoma" w:eastAsia="Times New Roman" w:hAnsi="Tahoma" w:cs="Tahoma"/>
          <w:color w:val="000000"/>
          <w:sz w:val="18"/>
          <w:szCs w:val="18"/>
          <w:lang w:eastAsia="cs-CZ"/>
        </w:rPr>
        <w:t>:</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vyplněný formulář ohlášení živnosti (žádosti o koncesi)</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občanský průkaz žadatele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 xml:space="preserve">výpis z rejstříku trestů (ne starší než 3 </w:t>
      </w:r>
      <w:proofErr w:type="gramStart"/>
      <w:r w:rsidRPr="00EE0BF1">
        <w:rPr>
          <w:rFonts w:ascii="Tahoma" w:eastAsia="Times New Roman" w:hAnsi="Tahoma" w:cs="Tahoma"/>
          <w:color w:val="000000"/>
          <w:sz w:val="18"/>
          <w:szCs w:val="18"/>
          <w:lang w:eastAsia="cs-CZ"/>
        </w:rPr>
        <w:t>měsíce) (výpis</w:t>
      </w:r>
      <w:proofErr w:type="gramEnd"/>
      <w:r w:rsidRPr="00EE0BF1">
        <w:rPr>
          <w:rFonts w:ascii="Tahoma" w:eastAsia="Times New Roman" w:hAnsi="Tahoma" w:cs="Tahoma"/>
          <w:color w:val="000000"/>
          <w:sz w:val="18"/>
          <w:szCs w:val="18"/>
          <w:lang w:eastAsia="cs-CZ"/>
        </w:rPr>
        <w:t xml:space="preserve"> z rejstříku trestů se získá, obrátí-li se podnikatel na příslušný obecní úřad s dokladem totožnosti)</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 </w:t>
      </w: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výpis z obchodního rejstříku, je-li v něm fyzická osoba zapsána (ne starší než 3 měsíce)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doklad, že podnikatel nemá vůči územním finančním orgánům státu daňové nedoplatky (vyhotoví finanční úřad příslušný dle místa trvalého pobytu)</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doklad o odborné způsobilosti fyzické osoby (není třeba, je-li ustanoven odpovědný zástupce či pokud se jedná o ohlášení živnosti volné)</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doklad o vlastnickém či jiném právním vztahu podnikatele k prostorám, kde je místo podnikání (pouze pokud je odlišné od  místa bydliště podnikatele)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doklad o zaplacení správního poplatku</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v případě záměru podnikatele provozovat živnost průmyslovým způsobem doklady o skutečnostech, které prokazují provozování živnosti průmyslovým způsobem.</w:t>
      </w:r>
    </w:p>
    <w:p w:rsidR="00EE0BF1" w:rsidRPr="00EE0BF1" w:rsidRDefault="00EE0BF1" w:rsidP="00EE0BF1">
      <w:pPr>
        <w:shd w:val="clear" w:color="auto" w:fill="FFFFF5"/>
        <w:spacing w:after="12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 </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Je-li ustanoven </w:t>
      </w:r>
      <w:r w:rsidRPr="00EE0BF1">
        <w:rPr>
          <w:rFonts w:ascii="Tahoma" w:eastAsia="Times New Roman" w:hAnsi="Tahoma" w:cs="Tahoma"/>
          <w:b/>
          <w:bCs/>
          <w:color w:val="000000"/>
          <w:sz w:val="18"/>
          <w:szCs w:val="18"/>
          <w:lang w:eastAsia="cs-CZ"/>
        </w:rPr>
        <w:t>odpovědný</w:t>
      </w:r>
      <w:r w:rsidRPr="00EE0BF1">
        <w:rPr>
          <w:rFonts w:ascii="Tahoma" w:eastAsia="Times New Roman" w:hAnsi="Tahoma" w:cs="Tahoma"/>
          <w:color w:val="000000"/>
          <w:sz w:val="18"/>
          <w:szCs w:val="18"/>
          <w:lang w:eastAsia="cs-CZ"/>
        </w:rPr>
        <w:t> </w:t>
      </w:r>
      <w:r w:rsidRPr="00EE0BF1">
        <w:rPr>
          <w:rFonts w:ascii="Tahoma" w:eastAsia="Times New Roman" w:hAnsi="Tahoma" w:cs="Tahoma"/>
          <w:b/>
          <w:bCs/>
          <w:color w:val="000000"/>
          <w:sz w:val="18"/>
          <w:szCs w:val="18"/>
          <w:lang w:eastAsia="cs-CZ"/>
        </w:rPr>
        <w:t>zástupce</w:t>
      </w:r>
      <w:r w:rsidRPr="00EE0BF1">
        <w:rPr>
          <w:rFonts w:ascii="Tahoma" w:eastAsia="Times New Roman" w:hAnsi="Tahoma" w:cs="Tahoma"/>
          <w:color w:val="000000"/>
          <w:sz w:val="18"/>
          <w:szCs w:val="18"/>
          <w:lang w:eastAsia="cs-CZ"/>
        </w:rPr>
        <w:t>:</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prohlášení odpovědného zástupce, že souhlasí s ustanovením do funkce, s převzetím povinností v rozsahu stanoveném živnostenským zákonem a s uvedením podnikatelů, u nichž je do funkce odpovědného zástupce již ustanoven. Podpis na čestném prohlášení musí být úředně ověřen, neučiní-li tak odpovědný zástupce osobně na živnostenském úřadě.</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občanský průkaz odpovědného zástupce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výpis z rejstříku trestů odpovědného zástupce (ne starší než 3 měsíce)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výpis z obchodního rejstříku, je-li v něm odpovědný zástupce zapsán (ne starší než 3 měsíce)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doklad, že odpovědný zástupce nemá vůči územním finančním orgánům státu daňové nedoplatky (vyhotoví finanční úřad příslušný dle trvalého pobytu odpovědného zástupce)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doklad o odborné způsobilosti odpovědného zástupce.</w:t>
      </w:r>
    </w:p>
    <w:p w:rsidR="00EE0BF1" w:rsidRPr="00EE0BF1" w:rsidRDefault="00EE0BF1" w:rsidP="00EE0BF1">
      <w:pPr>
        <w:shd w:val="clear" w:color="auto" w:fill="FFFFF5"/>
        <w:spacing w:after="12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Funkci odpovědného zástupce může fyzická osoba vykonávat pouze pro dva podnikatele.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Tahoma" w:eastAsia="Times New Roman" w:hAnsi="Tahoma" w:cs="Tahoma"/>
          <w:b/>
          <w:bCs/>
          <w:color w:val="000000"/>
          <w:sz w:val="18"/>
          <w:szCs w:val="18"/>
          <w:lang w:eastAsia="cs-CZ"/>
        </w:rPr>
        <w:t> </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Tahoma" w:eastAsia="Times New Roman" w:hAnsi="Tahoma" w:cs="Tahoma"/>
          <w:b/>
          <w:bCs/>
          <w:color w:val="000000"/>
          <w:sz w:val="18"/>
          <w:szCs w:val="18"/>
          <w:lang w:eastAsia="cs-CZ"/>
        </w:rPr>
        <w:t>Správní poplatky</w:t>
      </w:r>
      <w:r w:rsidRPr="00EE0BF1">
        <w:rPr>
          <w:rFonts w:ascii="Tahoma" w:eastAsia="Times New Roman" w:hAnsi="Tahoma" w:cs="Tahoma"/>
          <w:color w:val="000000"/>
          <w:sz w:val="18"/>
          <w:szCs w:val="18"/>
          <w:lang w:eastAsia="cs-CZ"/>
        </w:rPr>
        <w:t> a jejich výše:</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ohlášení živnosti řemeslné           – 1 000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ohlášení živnosti vázané               – 1 000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ohlášení živnosti volné                 – 1 000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žádost o vydání koncese              – 2 000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ohlášení živnosti řemeslné provozované průmyslovým způsobem         – 10 000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ohlášení živnosti vázané vedené průmyslovým způsobem                          – 10 000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ohlášení živnosti volné vedené průmyslovým způsobem                            – 10 000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žádost o vydání koncese na živnost vedenou průmyslovým způsobem  – 20 000 Kč</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Symbol" w:eastAsia="Times New Roman" w:hAnsi="Symbol" w:cs="Tahoma"/>
          <w:color w:val="000000"/>
          <w:sz w:val="26"/>
          <w:szCs w:val="26"/>
          <w:lang w:eastAsia="cs-CZ"/>
        </w:rPr>
        <w:t></w:t>
      </w:r>
      <w:r w:rsidRPr="00EE0BF1">
        <w:rPr>
          <w:rFonts w:ascii="Times New Roman" w:eastAsia="Times New Roman" w:hAnsi="Times New Roman" w:cs="Times New Roman"/>
          <w:color w:val="000000"/>
          <w:sz w:val="14"/>
          <w:szCs w:val="14"/>
          <w:lang w:eastAsia="cs-CZ"/>
        </w:rPr>
        <w:t>        </w:t>
      </w:r>
      <w:r w:rsidRPr="00EE0BF1">
        <w:rPr>
          <w:rFonts w:ascii="Tahoma" w:eastAsia="Times New Roman" w:hAnsi="Tahoma" w:cs="Tahoma"/>
          <w:color w:val="000000"/>
          <w:sz w:val="18"/>
          <w:szCs w:val="18"/>
          <w:lang w:eastAsia="cs-CZ"/>
        </w:rPr>
        <w:t xml:space="preserve">výpis z rejstříku trestů                  – </w:t>
      </w:r>
      <w:r w:rsidR="009E327E">
        <w:rPr>
          <w:rFonts w:ascii="Tahoma" w:eastAsia="Times New Roman" w:hAnsi="Tahoma" w:cs="Tahoma"/>
          <w:color w:val="000000"/>
          <w:sz w:val="18"/>
          <w:szCs w:val="18"/>
          <w:lang w:eastAsia="cs-CZ"/>
        </w:rPr>
        <w:t>100</w:t>
      </w:r>
      <w:r w:rsidRPr="00EE0BF1">
        <w:rPr>
          <w:rFonts w:ascii="Tahoma" w:eastAsia="Times New Roman" w:hAnsi="Tahoma" w:cs="Tahoma"/>
          <w:color w:val="000000"/>
          <w:sz w:val="18"/>
          <w:szCs w:val="18"/>
          <w:lang w:eastAsia="cs-CZ"/>
        </w:rPr>
        <w:t xml:space="preserve"> Kč</w:t>
      </w:r>
    </w:p>
    <w:p w:rsidR="00EE0BF1" w:rsidRPr="00EE0BF1" w:rsidRDefault="00EE0BF1" w:rsidP="00EE0BF1">
      <w:pPr>
        <w:shd w:val="clear" w:color="auto" w:fill="FFFFF5"/>
        <w:spacing w:after="12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Správní poplatek se hradí za každou ohlašovanou živnost (žádost o koncesi) zvlášť.</w:t>
      </w:r>
    </w:p>
    <w:p w:rsid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lastRenderedPageBreak/>
        <w:t>Při splnění všech náležitostí ohlášení vzniká oprávnění k </w:t>
      </w:r>
      <w:r w:rsidRPr="00EE0BF1">
        <w:rPr>
          <w:rFonts w:ascii="Tahoma" w:eastAsia="Times New Roman" w:hAnsi="Tahoma" w:cs="Tahoma"/>
          <w:b/>
          <w:bCs/>
          <w:color w:val="000000"/>
          <w:sz w:val="18"/>
          <w:szCs w:val="18"/>
          <w:lang w:eastAsia="cs-CZ"/>
        </w:rPr>
        <w:t>provozování ohlašovací živnosti dnem ohlášení</w:t>
      </w:r>
      <w:r w:rsidRPr="00EE0BF1">
        <w:rPr>
          <w:rFonts w:ascii="Tahoma" w:eastAsia="Times New Roman" w:hAnsi="Tahoma" w:cs="Tahoma"/>
          <w:color w:val="000000"/>
          <w:sz w:val="18"/>
          <w:szCs w:val="18"/>
          <w:lang w:eastAsia="cs-CZ"/>
        </w:rPr>
        <w:t>. Živnostenský list bude vydán místně příslušným živnostenským úřadem nejpozději do 15 dnů ode dne ohlášení. U koncesovaných živností projednává živnostenský úřad předloženou žádost s určenými orgány státní správy a do 60 dnů ode dne podání žádosti o koncesi rozhodne o jejím udělení či neudělení. Povolení k provozování </w:t>
      </w:r>
      <w:r w:rsidRPr="00EE0BF1">
        <w:rPr>
          <w:rFonts w:ascii="Tahoma" w:eastAsia="Times New Roman" w:hAnsi="Tahoma" w:cs="Tahoma"/>
          <w:b/>
          <w:bCs/>
          <w:color w:val="000000"/>
          <w:sz w:val="18"/>
          <w:szCs w:val="18"/>
          <w:lang w:eastAsia="cs-CZ"/>
        </w:rPr>
        <w:t>koncesované živnosti vzniká až na základě udělené koncese</w:t>
      </w:r>
      <w:r w:rsidRPr="00EE0BF1">
        <w:rPr>
          <w:rFonts w:ascii="Tahoma" w:eastAsia="Times New Roman" w:hAnsi="Tahoma" w:cs="Tahoma"/>
          <w:color w:val="000000"/>
          <w:sz w:val="18"/>
          <w:szCs w:val="18"/>
          <w:lang w:eastAsia="cs-CZ"/>
        </w:rPr>
        <w:t>. </w:t>
      </w: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p>
    <w:p w:rsidR="00EE0BF1" w:rsidRPr="00EE0BF1" w:rsidRDefault="00EE0BF1" w:rsidP="00EE0BF1">
      <w:pPr>
        <w:shd w:val="clear" w:color="auto" w:fill="FFFFF5"/>
        <w:spacing w:after="0" w:line="234" w:lineRule="atLeast"/>
        <w:rPr>
          <w:rFonts w:ascii="Tahoma" w:eastAsia="Times New Roman" w:hAnsi="Tahoma" w:cs="Tahoma"/>
          <w:color w:val="000000"/>
          <w:sz w:val="18"/>
          <w:szCs w:val="18"/>
          <w:lang w:eastAsia="cs-CZ"/>
        </w:rPr>
      </w:pPr>
      <w:r w:rsidRPr="00EE0BF1">
        <w:rPr>
          <w:rFonts w:ascii="Tahoma" w:eastAsia="Times New Roman" w:hAnsi="Tahoma" w:cs="Tahoma"/>
          <w:color w:val="000000"/>
          <w:sz w:val="18"/>
          <w:szCs w:val="18"/>
          <w:lang w:eastAsia="cs-CZ"/>
        </w:rPr>
        <w:t> </w:t>
      </w:r>
    </w:p>
    <w:p w:rsidR="00FA3849" w:rsidRDefault="00EE0BF1">
      <w:r>
        <w:t xml:space="preserve">Zdroj: </w:t>
      </w:r>
      <w:hyperlink r:id="rId5" w:history="1">
        <w:r w:rsidRPr="00BA1FD2">
          <w:rPr>
            <w:rStyle w:val="Hypertextovodkaz"/>
          </w:rPr>
          <w:t>http://www.prokopr.cz/pruvodce-podnikanim/pruvodci-podnikanim/pruvodce-vznikem-zivnostenskeho-opravneni-u-fyzicke-osoby/</w:t>
        </w:r>
      </w:hyperlink>
    </w:p>
    <w:p w:rsidR="00EE0BF1" w:rsidRDefault="00EE0BF1"/>
    <w:sectPr w:rsidR="00EE0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F1"/>
    <w:rsid w:val="0031475D"/>
    <w:rsid w:val="005A7842"/>
    <w:rsid w:val="0076475E"/>
    <w:rsid w:val="009E327E"/>
    <w:rsid w:val="00AD50C4"/>
    <w:rsid w:val="00EE0BF1"/>
    <w:rsid w:val="00FA3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E0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0BF1"/>
    <w:rPr>
      <w:rFonts w:ascii="Times New Roman" w:eastAsia="Times New Roman" w:hAnsi="Times New Roman" w:cs="Times New Roman"/>
      <w:b/>
      <w:bCs/>
      <w:kern w:val="36"/>
      <w:sz w:val="48"/>
      <w:szCs w:val="48"/>
      <w:lang w:eastAsia="cs-CZ"/>
    </w:rPr>
  </w:style>
  <w:style w:type="character" w:customStyle="1" w:styleId="apple-converted-space">
    <w:name w:val="apple-converted-space"/>
    <w:basedOn w:val="Standardnpsmoodstavce"/>
    <w:rsid w:val="00EE0BF1"/>
  </w:style>
  <w:style w:type="paragraph" w:styleId="Zkladntext">
    <w:name w:val="Body Text"/>
    <w:basedOn w:val="Normln"/>
    <w:link w:val="ZkladntextChar"/>
    <w:uiPriority w:val="99"/>
    <w:semiHidden/>
    <w:unhideWhenUsed/>
    <w:rsid w:val="00EE0B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E0BF1"/>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0BF1"/>
    <w:rPr>
      <w:b/>
      <w:bCs/>
    </w:rPr>
  </w:style>
  <w:style w:type="paragraph" w:styleId="Normlnweb">
    <w:name w:val="Normal (Web)"/>
    <w:basedOn w:val="Normln"/>
    <w:uiPriority w:val="99"/>
    <w:semiHidden/>
    <w:unhideWhenUsed/>
    <w:rsid w:val="00EE0BF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EE0B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E0B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E0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0BF1"/>
    <w:rPr>
      <w:rFonts w:ascii="Times New Roman" w:eastAsia="Times New Roman" w:hAnsi="Times New Roman" w:cs="Times New Roman"/>
      <w:b/>
      <w:bCs/>
      <w:kern w:val="36"/>
      <w:sz w:val="48"/>
      <w:szCs w:val="48"/>
      <w:lang w:eastAsia="cs-CZ"/>
    </w:rPr>
  </w:style>
  <w:style w:type="character" w:customStyle="1" w:styleId="apple-converted-space">
    <w:name w:val="apple-converted-space"/>
    <w:basedOn w:val="Standardnpsmoodstavce"/>
    <w:rsid w:val="00EE0BF1"/>
  </w:style>
  <w:style w:type="paragraph" w:styleId="Zkladntext">
    <w:name w:val="Body Text"/>
    <w:basedOn w:val="Normln"/>
    <w:link w:val="ZkladntextChar"/>
    <w:uiPriority w:val="99"/>
    <w:semiHidden/>
    <w:unhideWhenUsed/>
    <w:rsid w:val="00EE0B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E0BF1"/>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0BF1"/>
    <w:rPr>
      <w:b/>
      <w:bCs/>
    </w:rPr>
  </w:style>
  <w:style w:type="paragraph" w:styleId="Normlnweb">
    <w:name w:val="Normal (Web)"/>
    <w:basedOn w:val="Normln"/>
    <w:uiPriority w:val="99"/>
    <w:semiHidden/>
    <w:unhideWhenUsed/>
    <w:rsid w:val="00EE0BF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EE0B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E0B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kopr.cz/pruvodce-podnikanim/pruvodci-podnikanim/pruvodce-vznikem-zivnostenskeho-opravneni-u-fyzicke-osoby/"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3391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 SLUŽEB PRAHA 9</dc:creator>
  <cp:lastModifiedBy>SOU SLUŽEB PRAHA 9</cp:lastModifiedBy>
  <cp:revision>2</cp:revision>
  <cp:lastPrinted>2014-09-29T06:27:00Z</cp:lastPrinted>
  <dcterms:created xsi:type="dcterms:W3CDTF">2014-10-01T12:59:00Z</dcterms:created>
  <dcterms:modified xsi:type="dcterms:W3CDTF">2014-10-01T12:59:00Z</dcterms:modified>
</cp:coreProperties>
</file>